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B34B0" w14:textId="0FBB0A1B" w:rsidR="00A85BA3" w:rsidRDefault="003E6D18">
      <w:r>
        <w:rPr>
          <w:rFonts w:ascii="Helvetica" w:hAnsi="Helvetica" w:cs="Helvetica"/>
          <w:color w:val="000000"/>
          <w:sz w:val="20"/>
          <w:szCs w:val="20"/>
          <w:shd w:val="clear" w:color="auto" w:fill="FFFFFF"/>
        </w:rPr>
        <w:t>CHIEF DIVERSITY OFFICER</w:t>
      </w:r>
      <w:r>
        <w:rPr>
          <w:rFonts w:ascii="Helvetica" w:hAnsi="Helvetica" w:cs="Helvetica"/>
          <w:color w:val="000000"/>
          <w:sz w:val="20"/>
          <w:szCs w:val="20"/>
        </w:rPr>
        <w:br/>
      </w:r>
      <w:r>
        <w:rPr>
          <w:rFonts w:ascii="Helvetica" w:hAnsi="Helvetica" w:cs="Helvetica"/>
          <w:color w:val="000000"/>
          <w:sz w:val="20"/>
          <w:szCs w:val="20"/>
          <w:shd w:val="clear" w:color="auto" w:fill="FFFFFF"/>
        </w:rPr>
        <w:t>President’s Office</w:t>
      </w:r>
      <w:r>
        <w:rPr>
          <w:rFonts w:ascii="Helvetica" w:hAnsi="Helvetica" w:cs="Helvetica"/>
          <w:color w:val="000000"/>
          <w:sz w:val="20"/>
          <w:szCs w:val="20"/>
        </w:rPr>
        <w:br/>
      </w:r>
      <w:r>
        <w:rPr>
          <w:rFonts w:ascii="Helvetica" w:hAnsi="Helvetica" w:cs="Helvetica"/>
          <w:color w:val="000000"/>
          <w:sz w:val="20"/>
          <w:szCs w:val="20"/>
          <w:shd w:val="clear" w:color="auto" w:fill="FFFFFF"/>
        </w:rPr>
        <w:t>Classified Management Position</w:t>
      </w:r>
      <w:r>
        <w:rPr>
          <w:rFonts w:ascii="Helvetica" w:hAnsi="Helvetica" w:cs="Helvetica"/>
          <w:color w:val="000000"/>
          <w:sz w:val="20"/>
          <w:szCs w:val="20"/>
        </w:rPr>
        <w:br/>
      </w:r>
      <w:r>
        <w:rPr>
          <w:rFonts w:ascii="Helvetica" w:hAnsi="Helvetica" w:cs="Helvetica"/>
          <w:color w:val="000000"/>
          <w:sz w:val="20"/>
          <w:szCs w:val="20"/>
          <w:shd w:val="clear" w:color="auto" w:fill="FFFFFF"/>
        </w:rPr>
        <w:t>100% - 12 Months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OPEN UNTIL FILLED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Exempt Position: This is an exempt position not subject to overtime pay.</w:t>
      </w:r>
      <w:r>
        <w:rPr>
          <w:rFonts w:ascii="Helvetica" w:hAnsi="Helvetica" w:cs="Helvetica"/>
          <w:color w:val="000000"/>
          <w:sz w:val="20"/>
          <w:szCs w:val="20"/>
        </w:rPr>
        <w:br/>
      </w:r>
      <w:r>
        <w:rPr>
          <w:rFonts w:ascii="Helvetica" w:hAnsi="Helvetica" w:cs="Helvetica"/>
          <w:color w:val="000000"/>
          <w:sz w:val="20"/>
          <w:szCs w:val="20"/>
          <w:shd w:val="clear" w:color="auto" w:fill="FFFFFF"/>
        </w:rPr>
        <w:t>Management earn 22 vacation days per fiscal year.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EDUCATION AND EXPERIENCE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master’s degree (in any discipline), AND</w:t>
      </w:r>
      <w:r>
        <w:rPr>
          <w:rFonts w:ascii="Helvetica" w:hAnsi="Helvetica" w:cs="Helvetica"/>
          <w:color w:val="000000"/>
          <w:sz w:val="20"/>
          <w:szCs w:val="20"/>
        </w:rPr>
        <w:br/>
      </w:r>
      <w:r>
        <w:rPr>
          <w:rFonts w:ascii="Helvetica" w:hAnsi="Helvetica" w:cs="Helvetica"/>
          <w:color w:val="000000"/>
          <w:sz w:val="20"/>
          <w:szCs w:val="20"/>
          <w:shd w:val="clear" w:color="auto" w:fill="FFFFFF"/>
        </w:rPr>
        <w:t>One (1) year of formal training, internship, or leadership experience reasonably related to the administrative</w:t>
      </w:r>
      <w:r>
        <w:rPr>
          <w:rFonts w:ascii="Helvetica" w:hAnsi="Helvetica" w:cs="Helvetica"/>
          <w:color w:val="000000"/>
          <w:sz w:val="20"/>
          <w:szCs w:val="20"/>
        </w:rPr>
        <w:br/>
      </w:r>
      <w:r>
        <w:rPr>
          <w:rFonts w:ascii="Helvetica" w:hAnsi="Helvetica" w:cs="Helvetica"/>
          <w:color w:val="000000"/>
          <w:sz w:val="20"/>
          <w:szCs w:val="20"/>
          <w:shd w:val="clear" w:color="auto" w:fill="FFFFFF"/>
        </w:rPr>
        <w:t>assignment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Please note, once your application is submitted you will not be able to add, change or upload documents. We advise that you carefully review your application and all the documents you have uploaded to ensure that they are free from errors and complete. If you cannot finish your application in one seating, you can save the application and return </w:t>
      </w:r>
      <w:proofErr w:type="gramStart"/>
      <w:r>
        <w:rPr>
          <w:rFonts w:ascii="Helvetica" w:hAnsi="Helvetica" w:cs="Helvetica"/>
          <w:color w:val="000000"/>
          <w:sz w:val="20"/>
          <w:szCs w:val="20"/>
          <w:shd w:val="clear" w:color="auto" w:fill="FFFFFF"/>
        </w:rPr>
        <w:t>at a later date</w:t>
      </w:r>
      <w:proofErr w:type="gramEnd"/>
      <w:r>
        <w:rPr>
          <w:rFonts w:ascii="Helvetica" w:hAnsi="Helvetica" w:cs="Helvetica"/>
          <w:color w:val="000000"/>
          <w:sz w:val="20"/>
          <w:szCs w:val="20"/>
          <w:shd w:val="clear" w:color="auto" w:fill="FFFFFF"/>
        </w:rPr>
        <w:t xml:space="preserve"> to continue editing or completing the process. Give yourself plenty of time to complete and submit your application by the stated closing date.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Additional or missing items will not be accepted after the closing date.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For full application instructions and position description, visit: </w:t>
      </w:r>
      <w:hyperlink r:id="rId4" w:tgtFrame="_blank" w:history="1">
        <w:r>
          <w:rPr>
            <w:rStyle w:val="Hyperlink"/>
            <w:rFonts w:ascii="Helvetica" w:hAnsi="Helvetica" w:cs="Helvetica"/>
            <w:sz w:val="20"/>
            <w:szCs w:val="20"/>
            <w:shd w:val="clear" w:color="auto" w:fill="FFFFFF"/>
          </w:rPr>
          <w:t>https://apptrkr.com/1939797</w:t>
        </w:r>
      </w:hyperlink>
    </w:p>
    <w:sectPr w:rsidR="00A8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8"/>
    <w:rsid w:val="003E6D18"/>
    <w:rsid w:val="00A8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311B"/>
  <w15:chartTrackingRefBased/>
  <w15:docId w15:val="{5B5CA0FA-9A7E-4127-A722-B85D3833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trkr.com/1939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2020-06-30T17:36:00Z</dcterms:created>
  <dcterms:modified xsi:type="dcterms:W3CDTF">2020-06-30T17:37:00Z</dcterms:modified>
</cp:coreProperties>
</file>