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00D2" w14:textId="77777777" w:rsidR="0088720E" w:rsidRDefault="0088720E">
      <w:pPr>
        <w:pStyle w:val="BodyText"/>
        <w:rPr>
          <w:rFonts w:ascii="Times New Roman"/>
        </w:rPr>
      </w:pPr>
    </w:p>
    <w:p w14:paraId="27014CF6" w14:textId="77777777" w:rsidR="0088720E" w:rsidRDefault="0088720E">
      <w:pPr>
        <w:pStyle w:val="BodyText"/>
        <w:rPr>
          <w:rFonts w:ascii="Times New Roman"/>
        </w:rPr>
      </w:pPr>
    </w:p>
    <w:p w14:paraId="77F23695" w14:textId="77777777" w:rsidR="0088720E" w:rsidRDefault="0088720E">
      <w:pPr>
        <w:pStyle w:val="BodyText"/>
        <w:rPr>
          <w:rFonts w:ascii="Times New Roman"/>
        </w:rPr>
      </w:pPr>
    </w:p>
    <w:p w14:paraId="2224DB55" w14:textId="77777777" w:rsidR="0088720E" w:rsidRDefault="0088720E">
      <w:pPr>
        <w:pStyle w:val="BodyText"/>
        <w:rPr>
          <w:rFonts w:ascii="Times New Roman"/>
        </w:rPr>
      </w:pPr>
    </w:p>
    <w:p w14:paraId="7AFF0040" w14:textId="77777777" w:rsidR="0088720E" w:rsidRDefault="0088720E">
      <w:pPr>
        <w:pStyle w:val="BodyText"/>
        <w:rPr>
          <w:rFonts w:ascii="Times New Roman"/>
        </w:rPr>
      </w:pPr>
    </w:p>
    <w:p w14:paraId="23B9962E" w14:textId="77777777" w:rsidR="0088720E" w:rsidRDefault="0088720E">
      <w:pPr>
        <w:pStyle w:val="BodyText"/>
        <w:rPr>
          <w:rFonts w:ascii="Times New Roman"/>
        </w:rPr>
      </w:pPr>
    </w:p>
    <w:p w14:paraId="21C3312A" w14:textId="77777777" w:rsidR="0088720E" w:rsidRDefault="0088720E">
      <w:pPr>
        <w:pStyle w:val="BodyText"/>
        <w:spacing w:before="5" w:after="1"/>
        <w:rPr>
          <w:rFonts w:ascii="Times New Roman"/>
          <w:sz w:val="18"/>
        </w:rPr>
      </w:pPr>
    </w:p>
    <w:p w14:paraId="5841D28D" w14:textId="77777777" w:rsidR="0088720E" w:rsidRDefault="005A455A">
      <w:pPr>
        <w:pStyle w:val="BodyText"/>
        <w:spacing w:line="20" w:lineRule="exact"/>
        <w:ind w:left="-1340"/>
        <w:rPr>
          <w:rFonts w:ascii="Times New Roman"/>
          <w:sz w:val="2"/>
        </w:rPr>
      </w:pPr>
      <w:r>
        <w:rPr>
          <w:rFonts w:ascii="Times New Roman"/>
          <w:noProof/>
          <w:sz w:val="2"/>
        </w:rPr>
        <mc:AlternateContent>
          <mc:Choice Requires="wpg">
            <w:drawing>
              <wp:inline distT="0" distB="0" distL="0" distR="0" wp14:anchorId="6482251B" wp14:editId="6FD656A5">
                <wp:extent cx="5080" cy="3175"/>
                <wp:effectExtent l="0" t="0" r="4445" b="1016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3175"/>
                          <a:chOff x="0" y="0"/>
                          <a:chExt cx="8" cy="5"/>
                        </a:xfrm>
                      </wpg:grpSpPr>
                      <wps:wsp>
                        <wps:cNvPr id="5" name="Rectangle 5"/>
                        <wps:cNvSpPr>
                          <a:spLocks noChangeArrowheads="1"/>
                        </wps:cNvSpPr>
                        <wps:spPr bwMode="auto">
                          <a:xfrm>
                            <a:off x="0" y="0"/>
                            <a:ext cx="8"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EED4FF" id="Group 4" o:spid="_x0000_s1026" style="width:.4pt;height:.25pt;mso-position-horizontal-relative:char;mso-position-vertical-relative:line" coordsiz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">
                <v:rect id="Rectangle 5" o:spid="_x0000_s1027" style="position:absolute;width:8;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" fillcolor="#7e7e7e" stroked="f"/>
                <w10:anchorlock/>
              </v:group>
            </w:pict>
          </mc:Fallback>
        </mc:AlternateContent>
      </w:r>
    </w:p>
    <w:p w14:paraId="70375133" w14:textId="77777777" w:rsidR="0088720E" w:rsidRDefault="00D237F7">
      <w:pPr>
        <w:pStyle w:val="BodyText"/>
        <w:rPr>
          <w:rFonts w:ascii="Times New Roman"/>
          <w:sz w:val="21"/>
        </w:rPr>
      </w:pPr>
      <w:r>
        <w:rPr>
          <w:noProof/>
        </w:rPr>
        <w:drawing>
          <wp:anchor distT="0" distB="0" distL="0" distR="0" simplePos="0" relativeHeight="487475712" behindDoc="1" locked="0" layoutInCell="1" allowOverlap="1" wp14:anchorId="0CC6EFFB" wp14:editId="46F1235C">
            <wp:simplePos x="0" y="0"/>
            <wp:positionH relativeFrom="page">
              <wp:posOffset>0</wp:posOffset>
            </wp:positionH>
            <wp:positionV relativeFrom="page">
              <wp:posOffset>9525</wp:posOffset>
            </wp:positionV>
            <wp:extent cx="7771765" cy="9613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771765" cy="961390"/>
                    </a:xfrm>
                    <a:prstGeom prst="rect">
                      <a:avLst/>
                    </a:prstGeom>
                  </pic:spPr>
                </pic:pic>
              </a:graphicData>
            </a:graphic>
          </wp:anchor>
        </w:drawing>
      </w:r>
    </w:p>
    <w:p w14:paraId="1532F389" w14:textId="77777777" w:rsidR="0088720E" w:rsidRDefault="005A455A">
      <w:pPr>
        <w:pStyle w:val="BodyText"/>
        <w:spacing w:line="20" w:lineRule="exact"/>
        <w:ind w:left="-1340"/>
        <w:rPr>
          <w:rFonts w:ascii="Times New Roman"/>
          <w:sz w:val="2"/>
        </w:rPr>
      </w:pPr>
      <w:r>
        <w:rPr>
          <w:rFonts w:ascii="Times New Roman"/>
          <w:noProof/>
          <w:sz w:val="2"/>
        </w:rPr>
        <mc:AlternateContent>
          <mc:Choice Requires="wpg">
            <w:drawing>
              <wp:inline distT="0" distB="0" distL="0" distR="0" wp14:anchorId="2BE65C96" wp14:editId="3F7AAA01">
                <wp:extent cx="5080" cy="3175"/>
                <wp:effectExtent l="0" t="0" r="4445"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3175"/>
                          <a:chOff x="0" y="0"/>
                          <a:chExt cx="8" cy="5"/>
                        </a:xfrm>
                      </wpg:grpSpPr>
                      <wps:wsp>
                        <wps:cNvPr id="3" name="Rectangle 3"/>
                        <wps:cNvSpPr>
                          <a:spLocks noChangeArrowheads="1"/>
                        </wps:cNvSpPr>
                        <wps:spPr bwMode="auto">
                          <a:xfrm>
                            <a:off x="0" y="0"/>
                            <a:ext cx="8"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3D726B" id="Group 2" o:spid="_x0000_s1026" style="width:.4pt;height:.25pt;mso-position-horizontal-relative:char;mso-position-vertical-relative:line" coordsiz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">
                <v:rect id="Rectangle 3" o:spid="_x0000_s1027" style="position:absolute;width:8;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" fillcolor="#7e7e7e" stroked="f"/>
                <w10:anchorlock/>
              </v:group>
            </w:pict>
          </mc:Fallback>
        </mc:AlternateContent>
      </w:r>
    </w:p>
    <w:p w14:paraId="5EB598B9" w14:textId="77777777" w:rsidR="0088720E" w:rsidRDefault="0088720E">
      <w:pPr>
        <w:spacing w:line="20" w:lineRule="exact"/>
        <w:rPr>
          <w:rFonts w:ascii="Times New Roman"/>
          <w:sz w:val="2"/>
        </w:rPr>
        <w:sectPr w:rsidR="0088720E">
          <w:type w:val="continuous"/>
          <w:pgSz w:w="12240" w:h="15840"/>
          <w:pgMar w:top="20" w:right="1320" w:bottom="280" w:left="1340" w:header="720" w:footer="720" w:gutter="0"/>
          <w:cols w:space="720"/>
        </w:sectPr>
      </w:pPr>
    </w:p>
    <w:p w14:paraId="77B0D5C2" w14:textId="77777777" w:rsidR="00793569" w:rsidRPr="00793569" w:rsidRDefault="00793569" w:rsidP="00793569">
      <w:pPr>
        <w:pBdr>
          <w:top w:val="nil"/>
          <w:left w:val="nil"/>
          <w:bottom w:val="nil"/>
          <w:right w:val="nil"/>
          <w:between w:val="nil"/>
        </w:pBdr>
        <w:jc w:val="center"/>
        <w:rPr>
          <w:b/>
          <w:bCs/>
          <w:color w:val="000000" w:themeColor="text1"/>
          <w:sz w:val="44"/>
          <w:szCs w:val="44"/>
        </w:rPr>
      </w:pPr>
      <w:r w:rsidRPr="00793569">
        <w:rPr>
          <w:b/>
          <w:bCs/>
          <w:color w:val="000000" w:themeColor="text1"/>
          <w:sz w:val="44"/>
          <w:szCs w:val="44"/>
        </w:rPr>
        <w:t xml:space="preserve">Vice President of Human Resources </w:t>
      </w:r>
    </w:p>
    <w:p w14:paraId="56056A89" w14:textId="77777777" w:rsidR="00793569" w:rsidRPr="00793569" w:rsidRDefault="00793569" w:rsidP="00793569">
      <w:pPr>
        <w:pBdr>
          <w:top w:val="nil"/>
          <w:left w:val="nil"/>
          <w:bottom w:val="nil"/>
          <w:right w:val="nil"/>
          <w:between w:val="nil"/>
        </w:pBdr>
        <w:jc w:val="center"/>
        <w:rPr>
          <w:b/>
          <w:bCs/>
          <w:color w:val="000000" w:themeColor="text1"/>
          <w:sz w:val="44"/>
          <w:szCs w:val="44"/>
        </w:rPr>
      </w:pPr>
      <w:r w:rsidRPr="00793569">
        <w:rPr>
          <w:b/>
          <w:bCs/>
          <w:color w:val="000000" w:themeColor="text1"/>
          <w:sz w:val="44"/>
          <w:szCs w:val="44"/>
        </w:rPr>
        <w:t>and Risk Management Search</w:t>
      </w:r>
    </w:p>
    <w:p w14:paraId="28D4FBBD" w14:textId="77777777" w:rsidR="00793569" w:rsidRPr="00793569" w:rsidRDefault="00793569" w:rsidP="00793569">
      <w:pPr>
        <w:pBdr>
          <w:top w:val="nil"/>
          <w:left w:val="nil"/>
          <w:bottom w:val="nil"/>
          <w:right w:val="nil"/>
          <w:between w:val="nil"/>
        </w:pBdr>
        <w:jc w:val="center"/>
        <w:rPr>
          <w:b/>
          <w:bCs/>
          <w:color w:val="000000" w:themeColor="text1"/>
          <w:sz w:val="14"/>
          <w:szCs w:val="14"/>
        </w:rPr>
      </w:pPr>
    </w:p>
    <w:p w14:paraId="0DCA3FB4" w14:textId="77777777" w:rsidR="00793569" w:rsidRPr="00793569" w:rsidRDefault="00793569" w:rsidP="00793569">
      <w:pPr>
        <w:pBdr>
          <w:top w:val="nil"/>
          <w:left w:val="nil"/>
          <w:bottom w:val="nil"/>
          <w:right w:val="nil"/>
          <w:between w:val="nil"/>
        </w:pBdr>
        <w:jc w:val="center"/>
        <w:rPr>
          <w:b/>
          <w:bCs/>
          <w:color w:val="000000"/>
          <w:sz w:val="28"/>
          <w:szCs w:val="28"/>
        </w:rPr>
      </w:pPr>
      <w:r w:rsidRPr="00793569">
        <w:rPr>
          <w:b/>
          <w:bCs/>
          <w:color w:val="000000"/>
          <w:sz w:val="28"/>
          <w:szCs w:val="28"/>
        </w:rPr>
        <w:t>SAN JOAQUIN DELTA COMMUNITY COLLEGE DISTRICT</w:t>
      </w:r>
    </w:p>
    <w:p w14:paraId="22FA9F27" w14:textId="77777777" w:rsidR="00793569" w:rsidRPr="00E37129" w:rsidRDefault="00793569" w:rsidP="00793569">
      <w:pPr>
        <w:pBdr>
          <w:top w:val="nil"/>
          <w:left w:val="nil"/>
          <w:bottom w:val="nil"/>
          <w:right w:val="nil"/>
          <w:between w:val="nil"/>
        </w:pBdr>
        <w:rPr>
          <w:color w:val="000000" w:themeColor="text1"/>
        </w:rPr>
      </w:pPr>
    </w:p>
    <w:p w14:paraId="03B86EF1" w14:textId="77777777" w:rsidR="00793569" w:rsidRPr="00793569" w:rsidRDefault="00793569" w:rsidP="00793569">
      <w:pPr>
        <w:jc w:val="both"/>
      </w:pPr>
      <w:r w:rsidRPr="00793569">
        <w:t xml:space="preserve">San Joaquin Delta Community College District seeks an innovative and experienced Vice President of Human Resources and Risk Management who will provide leadership and demonstrate the District’s commitment to providing high quality services to its students, management, faculty, and staff. </w:t>
      </w:r>
    </w:p>
    <w:p w14:paraId="5584C9DF" w14:textId="77777777" w:rsidR="00793569" w:rsidRPr="00793569" w:rsidRDefault="00793569" w:rsidP="00793569">
      <w:pPr>
        <w:jc w:val="both"/>
      </w:pPr>
    </w:p>
    <w:p w14:paraId="6241644C" w14:textId="77777777" w:rsidR="00793569" w:rsidRDefault="002E3666" w:rsidP="00793569">
      <w:pPr>
        <w:jc w:val="both"/>
      </w:pPr>
      <w:r>
        <w:t xml:space="preserve">The application </w:t>
      </w:r>
      <w:r w:rsidR="0022514A">
        <w:t>period</w:t>
      </w:r>
      <w:r w:rsidR="00793569" w:rsidRPr="00793569">
        <w:t xml:space="preserve"> star</w:t>
      </w:r>
      <w:r w:rsidR="0022514A">
        <w:t>ts</w:t>
      </w:r>
      <w:r w:rsidR="00793569" w:rsidRPr="00793569">
        <w:t xml:space="preserve"> </w:t>
      </w:r>
      <w:r>
        <w:t xml:space="preserve">on </w:t>
      </w:r>
      <w:r w:rsidR="0022514A">
        <w:t xml:space="preserve">October 20, 2021 and is Open Until Filled. </w:t>
      </w:r>
      <w:r w:rsidR="00793569" w:rsidRPr="00793569">
        <w:t xml:space="preserve"> </w:t>
      </w:r>
      <w:r w:rsidR="0022514A">
        <w:t>First review of applications is scheduled on November 121.</w:t>
      </w:r>
    </w:p>
    <w:p w14:paraId="01B1B438" w14:textId="77777777" w:rsidR="0022514A" w:rsidRPr="00793569" w:rsidRDefault="0022514A" w:rsidP="00793569">
      <w:pPr>
        <w:jc w:val="both"/>
      </w:pPr>
    </w:p>
    <w:p w14:paraId="195B7E72" w14:textId="77777777" w:rsidR="00793569" w:rsidRDefault="00793569" w:rsidP="00793569">
      <w:pPr>
        <w:jc w:val="both"/>
      </w:pPr>
      <w:r w:rsidRPr="00793569">
        <w:t>The District was officially started in 1934 and includes Delta College in Stockton, California and South Campus in Mountain House, California</w:t>
      </w:r>
      <w:r w:rsidR="00156F2E">
        <w:t>, both in the San Joaquin Valley</w:t>
      </w:r>
      <w:r w:rsidRPr="00793569">
        <w:t xml:space="preserve">. The San Joaquin Valley is rich in history, beauty, and culture and is an excellent place to work and live. The District has played a prominent role in the history, growth, and education of its community. </w:t>
      </w:r>
    </w:p>
    <w:p w14:paraId="660E946F" w14:textId="77777777" w:rsidR="00793569" w:rsidRPr="00793569" w:rsidRDefault="00793569" w:rsidP="00793569">
      <w:pPr>
        <w:jc w:val="both"/>
      </w:pPr>
    </w:p>
    <w:p w14:paraId="58615FEF" w14:textId="77777777" w:rsidR="00793569" w:rsidRDefault="00793569" w:rsidP="00793569">
      <w:pPr>
        <w:jc w:val="both"/>
        <w:rPr>
          <w:shd w:val="clear" w:color="auto" w:fill="FFFFFF"/>
        </w:rPr>
      </w:pPr>
      <w:r w:rsidRPr="00793569">
        <w:rPr>
          <w:shd w:val="clear" w:color="auto" w:fill="FFFFFF"/>
        </w:rPr>
        <w:t>The District, as part of our Vision, “promotes a climate of respect and authentic engagement. We are culturally responsive to the needs of our diverse student body. We strive to increase and sustain equitable outcomes for all students. We recruit and retain quality employees who are reflective of our students and the community we serve, in addition to providing all personnel with equity and diversity training.”</w:t>
      </w:r>
    </w:p>
    <w:p w14:paraId="2AAA2619" w14:textId="77777777" w:rsidR="00793569" w:rsidRPr="00793569" w:rsidRDefault="00793569" w:rsidP="00793569">
      <w:pPr>
        <w:jc w:val="both"/>
      </w:pPr>
    </w:p>
    <w:p w14:paraId="5C84517D" w14:textId="77777777" w:rsidR="00793569" w:rsidRDefault="00793569" w:rsidP="00793569">
      <w:pPr>
        <w:jc w:val="both"/>
        <w:rPr>
          <w:shd w:val="clear" w:color="auto" w:fill="FFFFFF"/>
        </w:rPr>
      </w:pPr>
      <w:r w:rsidRPr="00793569">
        <w:rPr>
          <w:shd w:val="clear" w:color="auto" w:fill="FFFFFF"/>
        </w:rPr>
        <w:t>The District is a proud Chicanx/Latinx, and Hispanic-Serving Institution, Asian American and Native American Pacific Islander-Serving Institution, and Minority Serving Institution, serving over 26,086 students in the California Central Valley. The student population is as follows: by ethnicity – 48.18% Latinx, 16.15% White, 19.87% Asian/Filipino/Pacific Islander, 7.61% Black/African American, 0.38% American Indian, 5.17% two or more races and 2.64% unknown; by gender - 58.69% female, 39.52% male, 1.79% unspecified; and by age - 40.78% ages 19 or younger, 29.62% ages 20-24, 11.54% ages 25-29, 6.71% ages 30-34, 4.47% ages 35-39, 4.17% ages 40-49,2.71% ages 50 and older.</w:t>
      </w:r>
    </w:p>
    <w:p w14:paraId="5B372264" w14:textId="77777777" w:rsidR="00793569" w:rsidRPr="00793569" w:rsidRDefault="00793569" w:rsidP="00793569">
      <w:pPr>
        <w:jc w:val="both"/>
      </w:pPr>
    </w:p>
    <w:p w14:paraId="6D2F4B70" w14:textId="77777777" w:rsidR="00793569" w:rsidRDefault="00793569" w:rsidP="00793569">
      <w:pPr>
        <w:jc w:val="both"/>
        <w:rPr>
          <w:shd w:val="clear" w:color="auto" w:fill="FFFFFF"/>
        </w:rPr>
      </w:pPr>
      <w:r w:rsidRPr="00793569">
        <w:rPr>
          <w:shd w:val="clear" w:color="auto" w:fill="FFFFFF"/>
        </w:rPr>
        <w:t>The District works to create an inclusive environment that provides a safe-haven for international students, veterans, re-entry students, LGBTQIA+ students, and students of various learning styles regardless of citizenship status.  </w:t>
      </w:r>
    </w:p>
    <w:p w14:paraId="4A6E0438" w14:textId="77777777" w:rsidR="00793569" w:rsidRPr="00793569" w:rsidRDefault="00793569" w:rsidP="00793569">
      <w:pPr>
        <w:jc w:val="both"/>
      </w:pPr>
    </w:p>
    <w:p w14:paraId="79A4ADFC" w14:textId="77777777" w:rsidR="00793569" w:rsidRPr="00793569" w:rsidRDefault="002E3666" w:rsidP="00793569">
      <w:pPr>
        <w:jc w:val="both"/>
        <w:rPr>
          <w:rFonts w:eastAsia="Times New Roman"/>
        </w:rPr>
      </w:pPr>
      <w:r>
        <w:rPr>
          <w:rFonts w:eastAsia="Times New Roman"/>
        </w:rPr>
        <w:t>We are</w:t>
      </w:r>
      <w:r w:rsidR="00793569" w:rsidRPr="00793569">
        <w:rPr>
          <w:rFonts w:eastAsia="Times New Roman"/>
        </w:rPr>
        <w:t xml:space="preserve"> committed to hiring a Vice President of Human Resources and Risk Management that understands how cultural diversity in the academic environment promotes academic excellence; fosters cultural, racial and human understanding; provides positive role models for all students; and creates an inclusive and supportive educational work environment for its students, employees, and the diverse communities it serves.</w:t>
      </w:r>
    </w:p>
    <w:p w14:paraId="3DB38DFD" w14:textId="77777777" w:rsidR="00793569" w:rsidRPr="00793569" w:rsidRDefault="00793569" w:rsidP="00793569">
      <w:pPr>
        <w:jc w:val="both"/>
        <w:rPr>
          <w:rStyle w:val="None"/>
          <w:color w:val="000000" w:themeColor="text1"/>
        </w:rPr>
      </w:pPr>
    </w:p>
    <w:p w14:paraId="2C5AFD0D" w14:textId="77777777" w:rsidR="00793569" w:rsidRDefault="00793569" w:rsidP="00793569">
      <w:pPr>
        <w:jc w:val="both"/>
        <w:rPr>
          <w:rStyle w:val="None"/>
          <w:color w:val="000000" w:themeColor="text1"/>
        </w:rPr>
      </w:pPr>
      <w:r w:rsidRPr="00793569">
        <w:rPr>
          <w:rStyle w:val="None"/>
          <w:color w:val="000000" w:themeColor="text1"/>
        </w:rPr>
        <w:t xml:space="preserve">The District is a unique institution in a unique environment. It offers a leadership opportunity for the right person to continue the human resource work that is in progress and become a part of a dynamic educational enterprise, an energetic leadership team and vibrant, supportive community.  </w:t>
      </w:r>
    </w:p>
    <w:p w14:paraId="39AAA2E8" w14:textId="77777777" w:rsidR="00793569" w:rsidRDefault="00793569">
      <w:pPr>
        <w:rPr>
          <w:rStyle w:val="None"/>
          <w:color w:val="000000" w:themeColor="text1"/>
        </w:rPr>
      </w:pPr>
      <w:r>
        <w:rPr>
          <w:rStyle w:val="None"/>
          <w:color w:val="000000" w:themeColor="text1"/>
        </w:rPr>
        <w:br w:type="page"/>
      </w:r>
    </w:p>
    <w:p w14:paraId="6238672F" w14:textId="77777777" w:rsidR="00793569" w:rsidRDefault="00793569" w:rsidP="00793569">
      <w:pPr>
        <w:jc w:val="both"/>
        <w:rPr>
          <w:rStyle w:val="None"/>
          <w:color w:val="000000" w:themeColor="text1"/>
        </w:rPr>
      </w:pPr>
      <w:r w:rsidRPr="00793569">
        <w:rPr>
          <w:rStyle w:val="None"/>
          <w:color w:val="000000" w:themeColor="text1"/>
        </w:rPr>
        <w:lastRenderedPageBreak/>
        <w:t>The position description and the job application can be found at the following link:</w:t>
      </w:r>
    </w:p>
    <w:p w14:paraId="28DB6C2A" w14:textId="77777777" w:rsidR="00B63B4E" w:rsidRDefault="00B63B4E" w:rsidP="00793569">
      <w:pPr>
        <w:jc w:val="both"/>
        <w:rPr>
          <w:rStyle w:val="None"/>
          <w:color w:val="000000" w:themeColor="text1"/>
        </w:rPr>
      </w:pPr>
    </w:p>
    <w:p w14:paraId="04D144EE" w14:textId="77777777" w:rsidR="00B63B4E" w:rsidRPr="00793569" w:rsidRDefault="00B63B4E" w:rsidP="00793569">
      <w:pPr>
        <w:jc w:val="both"/>
        <w:rPr>
          <w:rStyle w:val="None"/>
          <w:color w:val="000000" w:themeColor="text1"/>
        </w:rPr>
      </w:pPr>
    </w:p>
    <w:p w14:paraId="6B4DFE61" w14:textId="77777777" w:rsidR="00793569" w:rsidRDefault="00BE21FB" w:rsidP="00793569">
      <w:pPr>
        <w:jc w:val="both"/>
        <w:rPr>
          <w:rStyle w:val="None"/>
          <w:color w:val="000000" w:themeColor="text1"/>
        </w:rPr>
      </w:pPr>
      <w:hyperlink r:id="rId6" w:history="1">
        <w:r w:rsidR="00B63B4E" w:rsidRPr="00AA3167">
          <w:rPr>
            <w:rStyle w:val="Hyperlink"/>
          </w:rPr>
          <w:t>https://deltacollege.edu/campus-offices/human-resources/delta-colleges-vice-president-human-resources-and-risk-management</w:t>
        </w:r>
      </w:hyperlink>
    </w:p>
    <w:p w14:paraId="2A24B79D" w14:textId="77777777" w:rsidR="00B63B4E" w:rsidRPr="00793569" w:rsidRDefault="00B63B4E" w:rsidP="00793569">
      <w:pPr>
        <w:jc w:val="both"/>
        <w:rPr>
          <w:rStyle w:val="None"/>
          <w:color w:val="000000" w:themeColor="text1"/>
        </w:rPr>
      </w:pPr>
    </w:p>
    <w:p w14:paraId="5DA4DCEC" w14:textId="77777777" w:rsidR="00793569" w:rsidRPr="00793569" w:rsidRDefault="00793569" w:rsidP="00793569">
      <w:pPr>
        <w:jc w:val="both"/>
        <w:rPr>
          <w:rStyle w:val="None"/>
          <w:color w:val="000000" w:themeColor="text1"/>
        </w:rPr>
      </w:pPr>
    </w:p>
    <w:p w14:paraId="18BC303D" w14:textId="77777777" w:rsidR="00793569" w:rsidRPr="00793569" w:rsidRDefault="00793569" w:rsidP="00793569">
      <w:pPr>
        <w:jc w:val="both"/>
        <w:rPr>
          <w:rFonts w:eastAsia="MS PGothic"/>
          <w:color w:val="201F1E"/>
          <w:bdr w:val="none" w:sz="0" w:space="0" w:color="auto" w:frame="1"/>
        </w:rPr>
      </w:pPr>
      <w:r w:rsidRPr="00793569">
        <w:rPr>
          <w:rFonts w:eastAsia="MS PGothic"/>
          <w:color w:val="201F1E"/>
          <w:bdr w:val="none" w:sz="0" w:space="0" w:color="auto" w:frame="1"/>
        </w:rPr>
        <w:t>For more Information on the position</w:t>
      </w:r>
      <w:r w:rsidR="00665BA9">
        <w:rPr>
          <w:rFonts w:eastAsia="MS PGothic"/>
          <w:color w:val="201F1E"/>
          <w:bdr w:val="none" w:sz="0" w:space="0" w:color="auto" w:frame="1"/>
        </w:rPr>
        <w:t xml:space="preserve"> and questions about the status of the process, or technical issues related to the application process, please contact: </w:t>
      </w:r>
    </w:p>
    <w:p w14:paraId="06935A39" w14:textId="77777777" w:rsidR="00793569" w:rsidRPr="00793569" w:rsidRDefault="00793569" w:rsidP="00793569">
      <w:pPr>
        <w:jc w:val="both"/>
        <w:rPr>
          <w:rFonts w:eastAsia="MS PGothic"/>
          <w:color w:val="201F1E"/>
          <w:bdr w:val="none" w:sz="0" w:space="0" w:color="auto" w:frame="1"/>
        </w:rPr>
      </w:pPr>
    </w:p>
    <w:p w14:paraId="5DF8E9D0" w14:textId="77777777" w:rsidR="00793569" w:rsidRPr="00793569" w:rsidRDefault="00793569" w:rsidP="00793569">
      <w:pPr>
        <w:jc w:val="both"/>
        <w:rPr>
          <w:rFonts w:eastAsia="MS PGothic"/>
          <w:color w:val="201F1E"/>
          <w:bdr w:val="none" w:sz="0" w:space="0" w:color="auto" w:frame="1"/>
        </w:rPr>
        <w:sectPr w:rsidR="00793569" w:rsidRPr="00793569" w:rsidSect="00793569">
          <w:type w:val="continuous"/>
          <w:pgSz w:w="12240" w:h="15840"/>
          <w:pgMar w:top="1440" w:right="1440" w:bottom="1440" w:left="1440" w:header="720" w:footer="720" w:gutter="0"/>
          <w:cols w:space="720"/>
          <w:docGrid w:linePitch="360"/>
        </w:sectPr>
      </w:pPr>
    </w:p>
    <w:p w14:paraId="312EB7BD" w14:textId="77777777" w:rsidR="00793569" w:rsidRPr="00793569" w:rsidRDefault="00793569" w:rsidP="00793569">
      <w:pPr>
        <w:jc w:val="both"/>
        <w:rPr>
          <w:rFonts w:eastAsia="Arial Unicode MS"/>
        </w:rPr>
      </w:pPr>
    </w:p>
    <w:p w14:paraId="684BAC11" w14:textId="77777777" w:rsidR="00793569" w:rsidRPr="00793569" w:rsidRDefault="00793569" w:rsidP="00793569">
      <w:pPr>
        <w:ind w:left="1584"/>
        <w:jc w:val="both"/>
      </w:pPr>
      <w:r w:rsidRPr="00793569">
        <w:t>Rita</w:t>
      </w:r>
      <w:r w:rsidRPr="00793569">
        <w:rPr>
          <w:rStyle w:val="apple-converted-space"/>
          <w:color w:val="000000" w:themeColor="text1"/>
        </w:rPr>
        <w:t> </w:t>
      </w:r>
      <w:r w:rsidRPr="00793569">
        <w:t>Kilgore</w:t>
      </w:r>
      <w:r w:rsidRPr="00793569">
        <w:rPr>
          <w:rStyle w:val="apple-converted-space"/>
          <w:color w:val="000000" w:themeColor="text1"/>
        </w:rPr>
        <w:t> </w:t>
      </w:r>
    </w:p>
    <w:p w14:paraId="3A150349" w14:textId="77777777" w:rsidR="00793569" w:rsidRPr="00793569" w:rsidRDefault="00793569" w:rsidP="00793569">
      <w:pPr>
        <w:ind w:left="1584"/>
        <w:jc w:val="both"/>
      </w:pPr>
      <w:r w:rsidRPr="00793569">
        <w:t>Senior Human Resources Specialist</w:t>
      </w:r>
    </w:p>
    <w:p w14:paraId="532BCBB4" w14:textId="77777777" w:rsidR="00793569" w:rsidRPr="00793569" w:rsidRDefault="00BE21FB" w:rsidP="00793569">
      <w:pPr>
        <w:ind w:left="1584"/>
        <w:jc w:val="both"/>
      </w:pPr>
      <w:hyperlink r:id="rId7" w:history="1">
        <w:r w:rsidR="00793569" w:rsidRPr="00793569">
          <w:rPr>
            <w:rStyle w:val="Hyperlink"/>
          </w:rPr>
          <w:t>rita.kilgore@deltacollege.edu</w:t>
        </w:r>
      </w:hyperlink>
      <w:r w:rsidR="00793569" w:rsidRPr="00793569">
        <w:tab/>
      </w:r>
    </w:p>
    <w:p w14:paraId="52329D78" w14:textId="77777777" w:rsidR="00793569" w:rsidRPr="00793569" w:rsidRDefault="00793569" w:rsidP="00793569">
      <w:pPr>
        <w:ind w:left="1584"/>
        <w:jc w:val="both"/>
      </w:pPr>
      <w:r w:rsidRPr="00793569">
        <w:t>(209) 954-5055</w:t>
      </w:r>
    </w:p>
    <w:p w14:paraId="7ACFDFB4" w14:textId="77777777" w:rsidR="00793569" w:rsidRPr="00793569" w:rsidRDefault="00793569" w:rsidP="00793569">
      <w:pPr>
        <w:jc w:val="both"/>
      </w:pPr>
    </w:p>
    <w:p w14:paraId="13C5F7CD" w14:textId="77777777" w:rsidR="00793569" w:rsidRPr="00793569" w:rsidRDefault="00793569" w:rsidP="00793569">
      <w:pPr>
        <w:jc w:val="both"/>
        <w:rPr>
          <w:rStyle w:val="None"/>
          <w:rFonts w:eastAsia="Times New Roman"/>
          <w:color w:val="1B419A"/>
          <w:u w:color="1B419A"/>
        </w:rPr>
      </w:pPr>
    </w:p>
    <w:p w14:paraId="2CC02D3E" w14:textId="77777777" w:rsidR="00793569" w:rsidRDefault="00793569" w:rsidP="00793569">
      <w:pPr>
        <w:jc w:val="both"/>
        <w:rPr>
          <w:rStyle w:val="None"/>
        </w:rPr>
      </w:pPr>
      <w:r w:rsidRPr="00793569">
        <w:rPr>
          <w:rStyle w:val="None"/>
        </w:rPr>
        <w:t>To ensure application materials will be considered in the first review by the Selection Committee, applications must be received b</w:t>
      </w:r>
      <w:r w:rsidR="00FE3552">
        <w:rPr>
          <w:rStyle w:val="None"/>
        </w:rPr>
        <w:t>y November 18, 2021.</w:t>
      </w:r>
    </w:p>
    <w:p w14:paraId="63947F15" w14:textId="77777777" w:rsidR="00FE3552" w:rsidRDefault="00FE3552" w:rsidP="00793569">
      <w:pPr>
        <w:jc w:val="both"/>
        <w:rPr>
          <w:rStyle w:val="None"/>
        </w:rPr>
      </w:pPr>
    </w:p>
    <w:p w14:paraId="52DC477B" w14:textId="77777777" w:rsidR="00FE3552" w:rsidRPr="00FE3552" w:rsidRDefault="00FE3552" w:rsidP="00793569">
      <w:pPr>
        <w:jc w:val="both"/>
        <w:rPr>
          <w:rStyle w:val="None"/>
          <w:b/>
        </w:rPr>
      </w:pPr>
      <w:r w:rsidRPr="00FE3552">
        <w:rPr>
          <w:rStyle w:val="None"/>
          <w:b/>
        </w:rPr>
        <w:t xml:space="preserve">San Joaquin Delta Community College offers a generous benefits package that includes the following: </w:t>
      </w:r>
    </w:p>
    <w:p w14:paraId="67AF2760" w14:textId="77777777" w:rsidR="00FE3552" w:rsidRPr="00FE3552" w:rsidRDefault="00FE3552" w:rsidP="00793569">
      <w:pPr>
        <w:jc w:val="both"/>
        <w:rPr>
          <w:rStyle w:val="None"/>
          <w:b/>
        </w:rPr>
      </w:pPr>
    </w:p>
    <w:p w14:paraId="45868B15" w14:textId="77777777" w:rsidR="00FE3552" w:rsidRDefault="00FE3552" w:rsidP="00FE3552">
      <w:pPr>
        <w:pStyle w:val="ListParagraph"/>
        <w:numPr>
          <w:ilvl w:val="0"/>
          <w:numId w:val="3"/>
        </w:numPr>
        <w:jc w:val="both"/>
        <w:rPr>
          <w:rStyle w:val="None"/>
        </w:rPr>
      </w:pPr>
      <w:r>
        <w:rPr>
          <w:rStyle w:val="None"/>
        </w:rPr>
        <w:t xml:space="preserve">Health Insurance Coverage </w:t>
      </w:r>
    </w:p>
    <w:p w14:paraId="55926C1C" w14:textId="77777777" w:rsidR="00FE3552" w:rsidRDefault="00FE3552" w:rsidP="00FE3552">
      <w:pPr>
        <w:pStyle w:val="ListParagraph"/>
        <w:numPr>
          <w:ilvl w:val="0"/>
          <w:numId w:val="3"/>
        </w:numPr>
        <w:jc w:val="both"/>
        <w:rPr>
          <w:rStyle w:val="None"/>
        </w:rPr>
      </w:pPr>
      <w:r>
        <w:rPr>
          <w:rStyle w:val="None"/>
        </w:rPr>
        <w:t>($</w:t>
      </w:r>
      <w:r w:rsidR="00665BA9">
        <w:rPr>
          <w:rStyle w:val="None"/>
        </w:rPr>
        <w:t>26,000/year or $2,166.67/month</w:t>
      </w:r>
      <w:r>
        <w:rPr>
          <w:rStyle w:val="None"/>
        </w:rPr>
        <w:t xml:space="preserve">– </w:t>
      </w:r>
      <w:r w:rsidR="00665BA9">
        <w:rPr>
          <w:rStyle w:val="None"/>
        </w:rPr>
        <w:t>District Contribution</w:t>
      </w:r>
      <w:r>
        <w:rPr>
          <w:rStyle w:val="None"/>
        </w:rPr>
        <w:t xml:space="preserve">) </w:t>
      </w:r>
    </w:p>
    <w:p w14:paraId="6D4A52F3" w14:textId="77777777" w:rsidR="00FE3552" w:rsidRDefault="00FE3552" w:rsidP="00793569">
      <w:pPr>
        <w:jc w:val="both"/>
        <w:rPr>
          <w:rStyle w:val="None"/>
        </w:rPr>
      </w:pPr>
    </w:p>
    <w:p w14:paraId="575D19E1" w14:textId="77777777" w:rsidR="00FE3552" w:rsidRDefault="00FE3552" w:rsidP="00FE3552">
      <w:pPr>
        <w:pStyle w:val="ListParagraph"/>
        <w:numPr>
          <w:ilvl w:val="0"/>
          <w:numId w:val="3"/>
        </w:numPr>
        <w:jc w:val="both"/>
        <w:rPr>
          <w:rStyle w:val="None"/>
        </w:rPr>
      </w:pPr>
      <w:r>
        <w:rPr>
          <w:rStyle w:val="None"/>
        </w:rPr>
        <w:t xml:space="preserve">17 Paid Holidays </w:t>
      </w:r>
    </w:p>
    <w:p w14:paraId="29B6B245" w14:textId="77777777" w:rsidR="00FE3552" w:rsidRDefault="00FE3552" w:rsidP="00793569">
      <w:pPr>
        <w:jc w:val="both"/>
        <w:rPr>
          <w:rStyle w:val="None"/>
        </w:rPr>
      </w:pPr>
    </w:p>
    <w:p w14:paraId="60E1B943" w14:textId="77777777" w:rsidR="00FE3552" w:rsidRDefault="00FE3552" w:rsidP="00FE3552">
      <w:pPr>
        <w:pStyle w:val="ListParagraph"/>
        <w:numPr>
          <w:ilvl w:val="0"/>
          <w:numId w:val="3"/>
        </w:numPr>
        <w:jc w:val="both"/>
        <w:rPr>
          <w:rStyle w:val="None"/>
        </w:rPr>
      </w:pPr>
      <w:r>
        <w:rPr>
          <w:rStyle w:val="None"/>
        </w:rPr>
        <w:t xml:space="preserve">24 Days -Vacation/year </w:t>
      </w:r>
    </w:p>
    <w:p w14:paraId="4E8D2205" w14:textId="77777777" w:rsidR="00FE3552" w:rsidRDefault="00FE3552" w:rsidP="00793569">
      <w:pPr>
        <w:jc w:val="both"/>
        <w:rPr>
          <w:rStyle w:val="None"/>
        </w:rPr>
      </w:pPr>
    </w:p>
    <w:p w14:paraId="175EFC20" w14:textId="77777777" w:rsidR="00FE3552" w:rsidRDefault="00FE3552" w:rsidP="00FE3552">
      <w:pPr>
        <w:pStyle w:val="ListParagraph"/>
        <w:numPr>
          <w:ilvl w:val="0"/>
          <w:numId w:val="3"/>
        </w:numPr>
        <w:jc w:val="both"/>
        <w:rPr>
          <w:rStyle w:val="None"/>
        </w:rPr>
      </w:pPr>
      <w:r>
        <w:rPr>
          <w:rStyle w:val="None"/>
        </w:rPr>
        <w:t>12 Days- Sick Leave/year</w:t>
      </w:r>
    </w:p>
    <w:p w14:paraId="31FB1717" w14:textId="77777777" w:rsidR="00FE3552" w:rsidRDefault="00FE3552" w:rsidP="00793569">
      <w:pPr>
        <w:jc w:val="both"/>
        <w:rPr>
          <w:rStyle w:val="None"/>
        </w:rPr>
      </w:pPr>
    </w:p>
    <w:p w14:paraId="08B1A16E" w14:textId="77777777" w:rsidR="00FE3552" w:rsidRDefault="00FE3552" w:rsidP="00FE3552">
      <w:pPr>
        <w:pStyle w:val="ListParagraph"/>
        <w:numPr>
          <w:ilvl w:val="0"/>
          <w:numId w:val="3"/>
        </w:numPr>
        <w:jc w:val="both"/>
        <w:rPr>
          <w:rStyle w:val="None"/>
        </w:rPr>
      </w:pPr>
      <w:r>
        <w:rPr>
          <w:rStyle w:val="None"/>
        </w:rPr>
        <w:t xml:space="preserve">Life Insurance </w:t>
      </w:r>
    </w:p>
    <w:p w14:paraId="218AA4CC" w14:textId="77777777" w:rsidR="00FE3552" w:rsidRDefault="00FE3552" w:rsidP="00FE3552">
      <w:pPr>
        <w:pStyle w:val="ListParagraph"/>
        <w:rPr>
          <w:rStyle w:val="None"/>
        </w:rPr>
      </w:pPr>
    </w:p>
    <w:p w14:paraId="5EE0E38D" w14:textId="77777777" w:rsidR="00FE3552" w:rsidRPr="00793569" w:rsidRDefault="00665BA9" w:rsidP="00FE3552">
      <w:pPr>
        <w:pStyle w:val="ListParagraph"/>
        <w:numPr>
          <w:ilvl w:val="0"/>
          <w:numId w:val="3"/>
        </w:numPr>
        <w:jc w:val="both"/>
        <w:rPr>
          <w:rStyle w:val="None"/>
        </w:rPr>
      </w:pPr>
      <w:r>
        <w:rPr>
          <w:rStyle w:val="None"/>
        </w:rPr>
        <w:t>Retirement Pension</w:t>
      </w:r>
    </w:p>
    <w:p w14:paraId="74866FF6" w14:textId="77777777" w:rsidR="0088720E" w:rsidRPr="00793569" w:rsidRDefault="0088720E" w:rsidP="00793569"/>
    <w:sectPr w:rsidR="0088720E" w:rsidRPr="00793569" w:rsidSect="00B54700">
      <w:type w:val="continuous"/>
      <w:pgSz w:w="12240" w:h="15840"/>
      <w:pgMar w:top="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5D91"/>
    <w:multiLevelType w:val="hybridMultilevel"/>
    <w:tmpl w:val="BF4C4CE6"/>
    <w:lvl w:ilvl="0" w:tplc="714E1842">
      <w:numFmt w:val="bullet"/>
      <w:lvlText w:val="•"/>
      <w:lvlJc w:val="left"/>
      <w:pPr>
        <w:ind w:left="100" w:hanging="166"/>
      </w:pPr>
      <w:rPr>
        <w:rFonts w:ascii="Arial" w:eastAsia="Arial" w:hAnsi="Arial" w:cs="Arial" w:hint="default"/>
        <w:w w:val="99"/>
        <w:sz w:val="20"/>
        <w:szCs w:val="20"/>
        <w:lang w:val="en-US" w:eastAsia="en-US" w:bidi="ar-SA"/>
      </w:rPr>
    </w:lvl>
    <w:lvl w:ilvl="1" w:tplc="13ECABFC">
      <w:numFmt w:val="bullet"/>
      <w:lvlText w:val="•"/>
      <w:lvlJc w:val="left"/>
      <w:pPr>
        <w:ind w:left="1048" w:hanging="166"/>
      </w:pPr>
      <w:rPr>
        <w:rFonts w:hint="default"/>
        <w:lang w:val="en-US" w:eastAsia="en-US" w:bidi="ar-SA"/>
      </w:rPr>
    </w:lvl>
    <w:lvl w:ilvl="2" w:tplc="6AA01E2E">
      <w:numFmt w:val="bullet"/>
      <w:lvlText w:val="•"/>
      <w:lvlJc w:val="left"/>
      <w:pPr>
        <w:ind w:left="1996" w:hanging="166"/>
      </w:pPr>
      <w:rPr>
        <w:rFonts w:hint="default"/>
        <w:lang w:val="en-US" w:eastAsia="en-US" w:bidi="ar-SA"/>
      </w:rPr>
    </w:lvl>
    <w:lvl w:ilvl="3" w:tplc="190428D6">
      <w:numFmt w:val="bullet"/>
      <w:lvlText w:val="•"/>
      <w:lvlJc w:val="left"/>
      <w:pPr>
        <w:ind w:left="2944" w:hanging="166"/>
      </w:pPr>
      <w:rPr>
        <w:rFonts w:hint="default"/>
        <w:lang w:val="en-US" w:eastAsia="en-US" w:bidi="ar-SA"/>
      </w:rPr>
    </w:lvl>
    <w:lvl w:ilvl="4" w:tplc="05086772">
      <w:numFmt w:val="bullet"/>
      <w:lvlText w:val="•"/>
      <w:lvlJc w:val="left"/>
      <w:pPr>
        <w:ind w:left="3892" w:hanging="166"/>
      </w:pPr>
      <w:rPr>
        <w:rFonts w:hint="default"/>
        <w:lang w:val="en-US" w:eastAsia="en-US" w:bidi="ar-SA"/>
      </w:rPr>
    </w:lvl>
    <w:lvl w:ilvl="5" w:tplc="DDFCB2BE">
      <w:numFmt w:val="bullet"/>
      <w:lvlText w:val="•"/>
      <w:lvlJc w:val="left"/>
      <w:pPr>
        <w:ind w:left="4840" w:hanging="166"/>
      </w:pPr>
      <w:rPr>
        <w:rFonts w:hint="default"/>
        <w:lang w:val="en-US" w:eastAsia="en-US" w:bidi="ar-SA"/>
      </w:rPr>
    </w:lvl>
    <w:lvl w:ilvl="6" w:tplc="8F08C13E">
      <w:numFmt w:val="bullet"/>
      <w:lvlText w:val="•"/>
      <w:lvlJc w:val="left"/>
      <w:pPr>
        <w:ind w:left="5788" w:hanging="166"/>
      </w:pPr>
      <w:rPr>
        <w:rFonts w:hint="default"/>
        <w:lang w:val="en-US" w:eastAsia="en-US" w:bidi="ar-SA"/>
      </w:rPr>
    </w:lvl>
    <w:lvl w:ilvl="7" w:tplc="E7DEBBB2">
      <w:numFmt w:val="bullet"/>
      <w:lvlText w:val="•"/>
      <w:lvlJc w:val="left"/>
      <w:pPr>
        <w:ind w:left="6736" w:hanging="166"/>
      </w:pPr>
      <w:rPr>
        <w:rFonts w:hint="default"/>
        <w:lang w:val="en-US" w:eastAsia="en-US" w:bidi="ar-SA"/>
      </w:rPr>
    </w:lvl>
    <w:lvl w:ilvl="8" w:tplc="352EAE6E">
      <w:numFmt w:val="bullet"/>
      <w:lvlText w:val="•"/>
      <w:lvlJc w:val="left"/>
      <w:pPr>
        <w:ind w:left="7684" w:hanging="166"/>
      </w:pPr>
      <w:rPr>
        <w:rFonts w:hint="default"/>
        <w:lang w:val="en-US" w:eastAsia="en-US" w:bidi="ar-SA"/>
      </w:rPr>
    </w:lvl>
  </w:abstractNum>
  <w:abstractNum w:abstractNumId="1" w15:restartNumberingAfterBreak="0">
    <w:nsid w:val="19017043"/>
    <w:multiLevelType w:val="hybridMultilevel"/>
    <w:tmpl w:val="0354107E"/>
    <w:lvl w:ilvl="0" w:tplc="F51E3840">
      <w:start w:val="1"/>
      <w:numFmt w:val="decimal"/>
      <w:lvlText w:val="%1."/>
      <w:lvlJc w:val="left"/>
      <w:pPr>
        <w:ind w:left="100" w:hanging="296"/>
      </w:pPr>
      <w:rPr>
        <w:rFonts w:ascii="Arial" w:eastAsia="Arial" w:hAnsi="Arial" w:cs="Arial" w:hint="default"/>
        <w:spacing w:val="-1"/>
        <w:w w:val="99"/>
        <w:sz w:val="20"/>
        <w:szCs w:val="20"/>
        <w:lang w:val="en-US" w:eastAsia="en-US" w:bidi="ar-SA"/>
      </w:rPr>
    </w:lvl>
    <w:lvl w:ilvl="1" w:tplc="3F18EBCE">
      <w:numFmt w:val="bullet"/>
      <w:lvlText w:val="•"/>
      <w:lvlJc w:val="left"/>
      <w:pPr>
        <w:ind w:left="1048" w:hanging="296"/>
      </w:pPr>
      <w:rPr>
        <w:rFonts w:hint="default"/>
        <w:lang w:val="en-US" w:eastAsia="en-US" w:bidi="ar-SA"/>
      </w:rPr>
    </w:lvl>
    <w:lvl w:ilvl="2" w:tplc="DFA0B7CA">
      <w:numFmt w:val="bullet"/>
      <w:lvlText w:val="•"/>
      <w:lvlJc w:val="left"/>
      <w:pPr>
        <w:ind w:left="1996" w:hanging="296"/>
      </w:pPr>
      <w:rPr>
        <w:rFonts w:hint="default"/>
        <w:lang w:val="en-US" w:eastAsia="en-US" w:bidi="ar-SA"/>
      </w:rPr>
    </w:lvl>
    <w:lvl w:ilvl="3" w:tplc="6A720C1E">
      <w:numFmt w:val="bullet"/>
      <w:lvlText w:val="•"/>
      <w:lvlJc w:val="left"/>
      <w:pPr>
        <w:ind w:left="2944" w:hanging="296"/>
      </w:pPr>
      <w:rPr>
        <w:rFonts w:hint="default"/>
        <w:lang w:val="en-US" w:eastAsia="en-US" w:bidi="ar-SA"/>
      </w:rPr>
    </w:lvl>
    <w:lvl w:ilvl="4" w:tplc="24A648BC">
      <w:numFmt w:val="bullet"/>
      <w:lvlText w:val="•"/>
      <w:lvlJc w:val="left"/>
      <w:pPr>
        <w:ind w:left="3892" w:hanging="296"/>
      </w:pPr>
      <w:rPr>
        <w:rFonts w:hint="default"/>
        <w:lang w:val="en-US" w:eastAsia="en-US" w:bidi="ar-SA"/>
      </w:rPr>
    </w:lvl>
    <w:lvl w:ilvl="5" w:tplc="C7F227F0">
      <w:numFmt w:val="bullet"/>
      <w:lvlText w:val="•"/>
      <w:lvlJc w:val="left"/>
      <w:pPr>
        <w:ind w:left="4840" w:hanging="296"/>
      </w:pPr>
      <w:rPr>
        <w:rFonts w:hint="default"/>
        <w:lang w:val="en-US" w:eastAsia="en-US" w:bidi="ar-SA"/>
      </w:rPr>
    </w:lvl>
    <w:lvl w:ilvl="6" w:tplc="7E5E782A">
      <w:numFmt w:val="bullet"/>
      <w:lvlText w:val="•"/>
      <w:lvlJc w:val="left"/>
      <w:pPr>
        <w:ind w:left="5788" w:hanging="296"/>
      </w:pPr>
      <w:rPr>
        <w:rFonts w:hint="default"/>
        <w:lang w:val="en-US" w:eastAsia="en-US" w:bidi="ar-SA"/>
      </w:rPr>
    </w:lvl>
    <w:lvl w:ilvl="7" w:tplc="6B5E7A94">
      <w:numFmt w:val="bullet"/>
      <w:lvlText w:val="•"/>
      <w:lvlJc w:val="left"/>
      <w:pPr>
        <w:ind w:left="6736" w:hanging="296"/>
      </w:pPr>
      <w:rPr>
        <w:rFonts w:hint="default"/>
        <w:lang w:val="en-US" w:eastAsia="en-US" w:bidi="ar-SA"/>
      </w:rPr>
    </w:lvl>
    <w:lvl w:ilvl="8" w:tplc="06D6A878">
      <w:numFmt w:val="bullet"/>
      <w:lvlText w:val="•"/>
      <w:lvlJc w:val="left"/>
      <w:pPr>
        <w:ind w:left="7684" w:hanging="296"/>
      </w:pPr>
      <w:rPr>
        <w:rFonts w:hint="default"/>
        <w:lang w:val="en-US" w:eastAsia="en-US" w:bidi="ar-SA"/>
      </w:rPr>
    </w:lvl>
  </w:abstractNum>
  <w:abstractNum w:abstractNumId="2" w15:restartNumberingAfterBreak="0">
    <w:nsid w:val="37033B86"/>
    <w:multiLevelType w:val="hybridMultilevel"/>
    <w:tmpl w:val="D02E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0E"/>
    <w:rsid w:val="00156F2E"/>
    <w:rsid w:val="0022514A"/>
    <w:rsid w:val="002C6D16"/>
    <w:rsid w:val="002E3666"/>
    <w:rsid w:val="003432C0"/>
    <w:rsid w:val="005A455A"/>
    <w:rsid w:val="00665BA9"/>
    <w:rsid w:val="00793569"/>
    <w:rsid w:val="0088720E"/>
    <w:rsid w:val="00926D15"/>
    <w:rsid w:val="00AB384E"/>
    <w:rsid w:val="00B54700"/>
    <w:rsid w:val="00B63B4E"/>
    <w:rsid w:val="00BE21FB"/>
    <w:rsid w:val="00D20D1E"/>
    <w:rsid w:val="00D237F7"/>
    <w:rsid w:val="00DB175E"/>
    <w:rsid w:val="00E47A63"/>
    <w:rsid w:val="00F81332"/>
    <w:rsid w:val="00FE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0D33"/>
  <w15:docId w15:val="{A23F63E7-E839-41F0-820F-8533A597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2832"/>
      <w:jc w:val="center"/>
    </w:pPr>
    <w:rPr>
      <w:b/>
      <w:bCs/>
      <w:sz w:val="48"/>
      <w:szCs w:val="48"/>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793569"/>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BodyA">
    <w:name w:val="Body A"/>
    <w:rsid w:val="00793569"/>
    <w:pPr>
      <w:widowControl/>
      <w:pBdr>
        <w:top w:val="nil"/>
        <w:left w:val="nil"/>
        <w:bottom w:val="nil"/>
        <w:right w:val="nil"/>
        <w:between w:val="nil"/>
        <w:bar w:val="nil"/>
      </w:pBdr>
      <w:autoSpaceDE/>
      <w:autoSpaceDN/>
    </w:pPr>
    <w:rPr>
      <w:rFonts w:ascii="Helvetica Neue" w:eastAsia="Arial Unicode MS" w:hAnsi="Helvetica Neue" w:cs="Arial Unicode MS"/>
      <w:color w:val="000000"/>
      <w:u w:color="000000"/>
      <w:bdr w:val="nil"/>
    </w:rPr>
  </w:style>
  <w:style w:type="character" w:customStyle="1" w:styleId="None">
    <w:name w:val="None"/>
    <w:rsid w:val="00793569"/>
  </w:style>
  <w:style w:type="paragraph" w:customStyle="1" w:styleId="Body">
    <w:name w:val="Body"/>
    <w:rsid w:val="00793569"/>
    <w:pPr>
      <w:widowControl/>
      <w:pBdr>
        <w:top w:val="nil"/>
        <w:left w:val="nil"/>
        <w:bottom w:val="nil"/>
        <w:right w:val="nil"/>
        <w:between w:val="nil"/>
        <w:bar w:val="nil"/>
      </w:pBdr>
      <w:autoSpaceDE/>
      <w:autoSpaceDN/>
    </w:pPr>
    <w:rPr>
      <w:rFonts w:ascii="Times New Roman" w:eastAsia="Times New Roman" w:hAnsi="Times New Roman" w:cs="Times New Roman"/>
      <w:color w:val="000000"/>
      <w:sz w:val="24"/>
      <w:szCs w:val="24"/>
      <w:u w:color="000000"/>
      <w:bdr w:val="nil"/>
    </w:rPr>
  </w:style>
  <w:style w:type="character" w:styleId="Hyperlink">
    <w:name w:val="Hyperlink"/>
    <w:basedOn w:val="DefaultParagraphFont"/>
    <w:uiPriority w:val="99"/>
    <w:unhideWhenUsed/>
    <w:rsid w:val="00793569"/>
    <w:rPr>
      <w:color w:val="0000FF" w:themeColor="hyperlink"/>
      <w:u w:val="single"/>
    </w:rPr>
  </w:style>
  <w:style w:type="paragraph" w:customStyle="1" w:styleId="xxmsonormal">
    <w:name w:val="x_xmsonormal"/>
    <w:basedOn w:val="Normal"/>
    <w:rsid w:val="0079356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3569"/>
  </w:style>
  <w:style w:type="character" w:styleId="UnresolvedMention">
    <w:name w:val="Unresolved Mention"/>
    <w:basedOn w:val="DefaultParagraphFont"/>
    <w:uiPriority w:val="99"/>
    <w:semiHidden/>
    <w:unhideWhenUsed/>
    <w:rsid w:val="00B63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92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ta.kilgore@delt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ltacollege.edu/campus-offices/human-resources/delta-colleges-vice-president-human-resources-and-risk-managemen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San Joaquin Delta College</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Reina Pascua</dc:creator>
  <cp:lastModifiedBy>Ruth</cp:lastModifiedBy>
  <cp:revision>2</cp:revision>
  <cp:lastPrinted>2021-10-19T20:27:00Z</cp:lastPrinted>
  <dcterms:created xsi:type="dcterms:W3CDTF">2021-10-30T18:26:00Z</dcterms:created>
  <dcterms:modified xsi:type="dcterms:W3CDTF">2021-10-30T18:26:00Z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Microsoft® Word 2016</vt:lpwstr>
  </property>
  <property fmtid="{D5CDD505-2E9C-101B-9397-08002B2CF9AE}" pid="4" name="LastSaved">
    <vt:filetime>2020-09-09T00:00:00Z</vt:filetime>
  </property>
</Properties>
</file>